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2C" w:rsidRDefault="00B8432C" w:rsidP="00B8432C">
      <w:pPr>
        <w:rPr>
          <w:b/>
        </w:rPr>
      </w:pPr>
      <w:r>
        <w:rPr>
          <w:noProof/>
        </w:rPr>
        <w:drawing>
          <wp:inline distT="0" distB="0" distL="0" distR="0">
            <wp:extent cx="3837432" cy="14142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RA_logowTag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7432" cy="1414272"/>
                    </a:xfrm>
                    <a:prstGeom prst="rect">
                      <a:avLst/>
                    </a:prstGeom>
                  </pic:spPr>
                </pic:pic>
              </a:graphicData>
            </a:graphic>
          </wp:inline>
        </w:drawing>
      </w:r>
      <w:bookmarkStart w:id="0" w:name="_GoBack"/>
      <w:bookmarkEnd w:id="0"/>
    </w:p>
    <w:p w:rsidR="00B8432C" w:rsidRDefault="00B8432C" w:rsidP="00B8432C">
      <w:pPr>
        <w:spacing w:line="240" w:lineRule="auto"/>
        <w:rPr>
          <w:b/>
        </w:rPr>
      </w:pPr>
      <w:r>
        <w:rPr>
          <w:b/>
        </w:rPr>
        <w:t>Minutes: Board of Directors Meeting</w:t>
      </w:r>
    </w:p>
    <w:p w:rsidR="00B8432C" w:rsidRDefault="00B8432C" w:rsidP="00B8432C">
      <w:pPr>
        <w:spacing w:line="240" w:lineRule="auto"/>
        <w:rPr>
          <w:b/>
        </w:rPr>
      </w:pPr>
      <w:r>
        <w:rPr>
          <w:b/>
        </w:rPr>
        <w:t>2000 Mecklenburg Street, Richmond, VA 23223</w:t>
      </w:r>
    </w:p>
    <w:p w:rsidR="00B8432C" w:rsidRDefault="00B8432C" w:rsidP="00B8432C">
      <w:pPr>
        <w:spacing w:line="240" w:lineRule="auto"/>
        <w:rPr>
          <w:b/>
        </w:rPr>
      </w:pPr>
      <w:r>
        <w:rPr>
          <w:b/>
        </w:rPr>
        <w:t>Saturday,</w:t>
      </w:r>
      <w:r w:rsidR="00631881">
        <w:rPr>
          <w:b/>
        </w:rPr>
        <w:t xml:space="preserve"> October 19</w:t>
      </w:r>
      <w:r>
        <w:rPr>
          <w:b/>
        </w:rPr>
        <w:t>, 2019</w:t>
      </w:r>
    </w:p>
    <w:p w:rsidR="00B8432C" w:rsidRDefault="00B8432C" w:rsidP="00B8432C">
      <w:pPr>
        <w:spacing w:line="240" w:lineRule="auto"/>
        <w:rPr>
          <w:b/>
        </w:rPr>
      </w:pPr>
    </w:p>
    <w:p w:rsidR="00C56B21" w:rsidRDefault="00C56B21" w:rsidP="00A374F1">
      <w:pPr>
        <w:spacing w:line="240" w:lineRule="auto"/>
        <w:jc w:val="left"/>
      </w:pPr>
      <w:r w:rsidRPr="00AE5DC4">
        <w:rPr>
          <w:b/>
        </w:rPr>
        <w:t>Present:</w:t>
      </w:r>
      <w:r w:rsidR="00AE5DC4">
        <w:t xml:space="preserve"> Jim May, Nick Yacoub, Barry Trav</w:t>
      </w:r>
      <w:r w:rsidR="00F90DB3">
        <w:t>is, Melba Gibbs, Sherri Cotton,</w:t>
      </w:r>
      <w:r w:rsidR="00377C95">
        <w:t xml:space="preserve"> </w:t>
      </w:r>
      <w:r w:rsidR="00AE5DC4">
        <w:t>Maureen Murphy-Ryan, Johnnie Mullins,</w:t>
      </w:r>
      <w:r w:rsidR="00A374F1">
        <w:t xml:space="preserve"> Jason Pritchard</w:t>
      </w:r>
      <w:r w:rsidR="00D73B81">
        <w:t>, Crystal Blanchard</w:t>
      </w:r>
    </w:p>
    <w:p w:rsidR="00A374F1" w:rsidRDefault="00A374F1" w:rsidP="00A374F1">
      <w:pPr>
        <w:spacing w:line="240" w:lineRule="auto"/>
        <w:jc w:val="left"/>
      </w:pPr>
    </w:p>
    <w:p w:rsidR="00B8432C" w:rsidRPr="00B8432C" w:rsidRDefault="00B8432C" w:rsidP="00C56B21">
      <w:pPr>
        <w:jc w:val="left"/>
        <w:rPr>
          <w:b/>
        </w:rPr>
      </w:pPr>
      <w:r w:rsidRPr="00B8432C">
        <w:rPr>
          <w:b/>
        </w:rPr>
        <w:t>Staff Present:</w:t>
      </w:r>
      <w:r>
        <w:rPr>
          <w:b/>
        </w:rPr>
        <w:t xml:space="preserve"> </w:t>
      </w:r>
      <w:r w:rsidRPr="00B8432C">
        <w:t>Kathy Harkey, Kelsi Sober</w:t>
      </w:r>
    </w:p>
    <w:p w:rsidR="00AE5DC4" w:rsidRDefault="007652E6" w:rsidP="00C56B21">
      <w:pPr>
        <w:jc w:val="left"/>
      </w:pPr>
      <w:r>
        <w:rPr>
          <w:b/>
        </w:rPr>
        <w:t xml:space="preserve">Excused </w:t>
      </w:r>
      <w:r w:rsidR="00377C95" w:rsidRPr="00377C95">
        <w:rPr>
          <w:b/>
        </w:rPr>
        <w:t>Absen</w:t>
      </w:r>
      <w:r>
        <w:rPr>
          <w:b/>
        </w:rPr>
        <w:t>ce</w:t>
      </w:r>
      <w:r w:rsidR="00377C95" w:rsidRPr="00377C95">
        <w:rPr>
          <w:b/>
        </w:rPr>
        <w:t>:</w:t>
      </w:r>
      <w:r w:rsidR="00377C95">
        <w:t xml:space="preserve"> Laura Minnick, Lisa Beitz</w:t>
      </w:r>
    </w:p>
    <w:p w:rsidR="007652E6" w:rsidRDefault="007652E6" w:rsidP="00C56B21">
      <w:pPr>
        <w:jc w:val="left"/>
      </w:pPr>
      <w:r w:rsidRPr="007652E6">
        <w:rPr>
          <w:b/>
        </w:rPr>
        <w:t>Guests:</w:t>
      </w:r>
      <w:r>
        <w:t xml:space="preserve"> Jeff Tuck </w:t>
      </w:r>
    </w:p>
    <w:p w:rsidR="00F90DB3" w:rsidRDefault="007652E6" w:rsidP="00F90DB3">
      <w:pPr>
        <w:spacing w:line="240" w:lineRule="auto"/>
        <w:jc w:val="left"/>
        <w:rPr>
          <w:b/>
        </w:rPr>
      </w:pPr>
      <w:r>
        <w:rPr>
          <w:b/>
        </w:rPr>
        <w:t>C</w:t>
      </w:r>
      <w:r w:rsidR="00F90DB3" w:rsidRPr="00F90DB3">
        <w:rPr>
          <w:b/>
        </w:rPr>
        <w:t>all to Order</w:t>
      </w:r>
    </w:p>
    <w:p w:rsidR="00A374F1" w:rsidRPr="00A374F1" w:rsidRDefault="00A374F1" w:rsidP="00F90DB3">
      <w:pPr>
        <w:spacing w:line="240" w:lineRule="auto"/>
        <w:jc w:val="left"/>
      </w:pPr>
      <w:r>
        <w:t>Called to order by Jim May at 10:18 AM.</w:t>
      </w:r>
    </w:p>
    <w:p w:rsidR="00F90DB3" w:rsidRPr="00F90DB3" w:rsidRDefault="00F90DB3" w:rsidP="00F90DB3">
      <w:pPr>
        <w:spacing w:line="240" w:lineRule="auto"/>
        <w:jc w:val="left"/>
        <w:rPr>
          <w:b/>
        </w:rPr>
      </w:pPr>
    </w:p>
    <w:p w:rsidR="00AE5DC4" w:rsidRDefault="00AE5DC4" w:rsidP="00C56B21">
      <w:pPr>
        <w:jc w:val="left"/>
        <w:rPr>
          <w:b/>
        </w:rPr>
      </w:pPr>
      <w:r w:rsidRPr="006975F5">
        <w:rPr>
          <w:b/>
        </w:rPr>
        <w:t>Introductions</w:t>
      </w:r>
    </w:p>
    <w:p w:rsidR="006975F5" w:rsidRDefault="006975F5" w:rsidP="00C56B21">
      <w:pPr>
        <w:jc w:val="left"/>
      </w:pPr>
      <w:r>
        <w:rPr>
          <w:b/>
        </w:rPr>
        <w:t>Financials</w:t>
      </w:r>
    </w:p>
    <w:p w:rsidR="00874734" w:rsidRDefault="00A374F1" w:rsidP="00874734">
      <w:pPr>
        <w:spacing w:line="240" w:lineRule="auto"/>
        <w:jc w:val="left"/>
      </w:pPr>
      <w:r>
        <w:t>The b</w:t>
      </w:r>
      <w:r w:rsidR="00F90DB3">
        <w:t>oard r</w:t>
      </w:r>
      <w:r w:rsidR="006975F5">
        <w:t>eviewed</w:t>
      </w:r>
      <w:r>
        <w:t xml:space="preserve"> the</w:t>
      </w:r>
      <w:r w:rsidR="006975F5">
        <w:t xml:space="preserve"> bal</w:t>
      </w:r>
      <w:r w:rsidR="00F90DB3">
        <w:t xml:space="preserve">ance sheet </w:t>
      </w:r>
      <w:r>
        <w:t>and the total assets are just under $160k putting t</w:t>
      </w:r>
      <w:r w:rsidR="00DB2D2B">
        <w:t xml:space="preserve">he financials </w:t>
      </w:r>
      <w:r w:rsidR="00B61897">
        <w:t>i</w:t>
      </w:r>
      <w:r w:rsidR="006975F5">
        <w:t>n good standing</w:t>
      </w:r>
      <w:r w:rsidR="006975F5" w:rsidRPr="00A374F1">
        <w:rPr>
          <w:shd w:val="clear" w:color="auto" w:fill="FFFFFF" w:themeFill="background1"/>
        </w:rPr>
        <w:t>.</w:t>
      </w:r>
      <w:r w:rsidR="00B61897">
        <w:rPr>
          <w:shd w:val="clear" w:color="auto" w:fill="FFFFFF" w:themeFill="background1"/>
        </w:rPr>
        <w:t xml:space="preserve"> None of the affiliates are a separate 501c3. Affiliate accounts receive funds by raising money, </w:t>
      </w:r>
      <w:r w:rsidR="00B61897">
        <w:t>membership dues, and received donations.</w:t>
      </w:r>
      <w:r w:rsidR="008352CF">
        <w:t xml:space="preserve"> Local affiliates are encouraged to generate revenues by hosting events. RBHA and </w:t>
      </w:r>
      <w:r w:rsidR="00B61897">
        <w:t xml:space="preserve">the </w:t>
      </w:r>
      <w:r w:rsidR="007652E6">
        <w:t>DBHDS</w:t>
      </w:r>
      <w:r w:rsidR="008352CF">
        <w:t xml:space="preserve"> Advoca</w:t>
      </w:r>
      <w:r w:rsidR="00B61897">
        <w:t>cy Contract are the main funds for SAARA of Virginia.</w:t>
      </w:r>
      <w:r w:rsidR="008352CF">
        <w:t xml:space="preserve"> The </w:t>
      </w:r>
      <w:r w:rsidR="007652E6">
        <w:t xml:space="preserve">DBHDS renewal </w:t>
      </w:r>
      <w:r w:rsidR="008352CF">
        <w:t>contract is due at the end of this year.</w:t>
      </w:r>
      <w:r w:rsidR="00B61897">
        <w:t xml:space="preserve"> SAARA</w:t>
      </w:r>
      <w:r w:rsidR="008352CF">
        <w:t xml:space="preserve"> want</w:t>
      </w:r>
      <w:r w:rsidR="00B61897">
        <w:t>s</w:t>
      </w:r>
      <w:r w:rsidR="008352CF">
        <w:t xml:space="preserve"> Virginia to consider us a sole </w:t>
      </w:r>
      <w:r w:rsidR="007652E6">
        <w:t xml:space="preserve">source </w:t>
      </w:r>
      <w:r w:rsidR="008352CF">
        <w:t>provider so we do not have to bid</w:t>
      </w:r>
      <w:r w:rsidR="007652E6">
        <w:t xml:space="preserve"> for contact renewal</w:t>
      </w:r>
      <w:r w:rsidR="008352CF">
        <w:t xml:space="preserve">. </w:t>
      </w:r>
      <w:r w:rsidR="00B61897">
        <w:t>Alive RVA needs to seek private funders to help with housing needs. Payroll is currently the biggest expense.</w:t>
      </w:r>
      <w:r w:rsidR="00874734">
        <w:t xml:space="preserve"> Jim May suggest coming up with a map to identify revenue better. Operating reserves need to </w:t>
      </w:r>
      <w:r w:rsidR="007652E6">
        <w:t>include</w:t>
      </w:r>
      <w:r w:rsidR="00874734">
        <w:t xml:space="preserve"> 3 months </w:t>
      </w:r>
      <w:r w:rsidR="007652E6">
        <w:t xml:space="preserve">of expenses </w:t>
      </w:r>
      <w:r w:rsidR="00874734">
        <w:t xml:space="preserve">to start, then transition to 4 months. </w:t>
      </w:r>
      <w:r w:rsidR="007652E6">
        <w:t>An operating funds account c</w:t>
      </w:r>
      <w:r w:rsidR="00874734">
        <w:t xml:space="preserve">an </w:t>
      </w:r>
      <w:r w:rsidR="007652E6">
        <w:t xml:space="preserve">be </w:t>
      </w:r>
      <w:r w:rsidR="00874734">
        <w:t xml:space="preserve">set it up through the bank. </w:t>
      </w:r>
      <w:r w:rsidR="007652E6">
        <w:t xml:space="preserve">A money market account was mentioned. </w:t>
      </w:r>
      <w:r w:rsidR="00874734">
        <w:t xml:space="preserve">Kathy thinks $87k needs to be in </w:t>
      </w:r>
      <w:r w:rsidR="007652E6">
        <w:t xml:space="preserve">the checking account </w:t>
      </w:r>
      <w:r w:rsidR="00874734">
        <w:t xml:space="preserve">every month. Our goal financially is to have $90k monthly to </w:t>
      </w:r>
      <w:r w:rsidR="007652E6">
        <w:t xml:space="preserve">assure expenses are covered with a positive balance remaining. </w:t>
      </w:r>
      <w:r w:rsidR="00874734">
        <w:t xml:space="preserve">Moving forward, funds remaining above $90 will be moved over to SAARA reserves. Kathy has followed up with the status on the federal </w:t>
      </w:r>
      <w:r w:rsidR="007652E6">
        <w:t xml:space="preserve">SAMHSA </w:t>
      </w:r>
      <w:r w:rsidR="00874734">
        <w:t xml:space="preserve">grant and has not received a response. </w:t>
      </w:r>
      <w:r w:rsidR="007652E6">
        <w:t xml:space="preserve">Funds from the SAMHSA grant were used according to the </w:t>
      </w:r>
      <w:r w:rsidR="00874734">
        <w:t xml:space="preserve">grant terms and all </w:t>
      </w:r>
      <w:r w:rsidR="007652E6">
        <w:t xml:space="preserve">closeout </w:t>
      </w:r>
      <w:r w:rsidR="00874734">
        <w:t>documentation was sent</w:t>
      </w:r>
      <w:r w:rsidR="007652E6">
        <w:t xml:space="preserve"> to SAMHSA</w:t>
      </w:r>
      <w:r w:rsidR="00874734">
        <w:t xml:space="preserve">. Kathy will continue to send </w:t>
      </w:r>
      <w:r w:rsidR="007652E6">
        <w:t>inquiries</w:t>
      </w:r>
      <w:r w:rsidR="00874734">
        <w:t xml:space="preserve"> every quarter despite no response on their end.</w:t>
      </w:r>
    </w:p>
    <w:p w:rsidR="00874734" w:rsidRDefault="00874734" w:rsidP="00874734">
      <w:pPr>
        <w:spacing w:line="240" w:lineRule="auto"/>
        <w:jc w:val="left"/>
      </w:pPr>
    </w:p>
    <w:p w:rsidR="00B61897" w:rsidRDefault="00B61897" w:rsidP="00874734">
      <w:pPr>
        <w:spacing w:line="240" w:lineRule="auto"/>
        <w:jc w:val="left"/>
        <w:rPr>
          <w:b/>
        </w:rPr>
      </w:pPr>
      <w:r w:rsidRPr="00B61897">
        <w:rPr>
          <w:b/>
        </w:rPr>
        <w:t>*Action Item: Kathy Harkey, Jim May, and Jeff Tuck will create a bullet list of acceptable things to purchase with SAARA credit cards.</w:t>
      </w:r>
    </w:p>
    <w:p w:rsidR="00203FBB" w:rsidRDefault="00203FBB" w:rsidP="00C56B21">
      <w:pPr>
        <w:jc w:val="left"/>
        <w:rPr>
          <w:b/>
        </w:rPr>
      </w:pPr>
      <w:r>
        <w:rPr>
          <w:b/>
        </w:rPr>
        <w:lastRenderedPageBreak/>
        <w:t>Previous Meeting Mi</w:t>
      </w:r>
      <w:r w:rsidRPr="00203FBB">
        <w:rPr>
          <w:b/>
        </w:rPr>
        <w:t>nutes</w:t>
      </w:r>
    </w:p>
    <w:p w:rsidR="00573EBC" w:rsidRPr="0051584B" w:rsidRDefault="00874734" w:rsidP="00C56B21">
      <w:pPr>
        <w:jc w:val="left"/>
        <w:rPr>
          <w:b/>
          <w:color w:val="365F91" w:themeColor="accent1" w:themeShade="BF"/>
        </w:rPr>
      </w:pPr>
      <w:r w:rsidRPr="0051584B">
        <w:rPr>
          <w:b/>
          <w:color w:val="365F91" w:themeColor="accent1" w:themeShade="BF"/>
        </w:rPr>
        <w:t>Jim May motioned</w:t>
      </w:r>
      <w:r w:rsidR="00573EBC" w:rsidRPr="0051584B">
        <w:rPr>
          <w:b/>
          <w:color w:val="365F91" w:themeColor="accent1" w:themeShade="BF"/>
        </w:rPr>
        <w:t xml:space="preserve"> to </w:t>
      </w:r>
      <w:r w:rsidRPr="0051584B">
        <w:rPr>
          <w:b/>
          <w:color w:val="365F91" w:themeColor="accent1" w:themeShade="BF"/>
        </w:rPr>
        <w:t>accept previous meeting minutes. N</w:t>
      </w:r>
      <w:r w:rsidR="00573EBC" w:rsidRPr="0051584B">
        <w:rPr>
          <w:b/>
          <w:color w:val="365F91" w:themeColor="accent1" w:themeShade="BF"/>
        </w:rPr>
        <w:t xml:space="preserve">ick </w:t>
      </w:r>
      <w:r w:rsidRPr="0051584B">
        <w:rPr>
          <w:b/>
          <w:color w:val="365F91" w:themeColor="accent1" w:themeShade="BF"/>
        </w:rPr>
        <w:t>Yacoub seconded. All in favor, Approved.</w:t>
      </w:r>
    </w:p>
    <w:p w:rsidR="00573EBC" w:rsidRDefault="00573EBC" w:rsidP="00C56B21">
      <w:pPr>
        <w:jc w:val="left"/>
        <w:rPr>
          <w:b/>
        </w:rPr>
      </w:pPr>
      <w:r w:rsidRPr="00573EBC">
        <w:rPr>
          <w:b/>
        </w:rPr>
        <w:t>Executive Report</w:t>
      </w:r>
    </w:p>
    <w:p w:rsidR="00E95420" w:rsidRDefault="0066717C" w:rsidP="0066717C">
      <w:pPr>
        <w:spacing w:line="240" w:lineRule="auto"/>
        <w:jc w:val="left"/>
      </w:pPr>
      <w:r>
        <w:t xml:space="preserve">The Virginia Community Services Board </w:t>
      </w:r>
      <w:r w:rsidR="00D73B81">
        <w:t xml:space="preserve">is </w:t>
      </w:r>
      <w:r>
        <w:t>partner</w:t>
      </w:r>
      <w:r w:rsidR="00D73B81">
        <w:t>ing</w:t>
      </w:r>
      <w:r>
        <w:t xml:space="preserve"> with SAARA of Virginia in the </w:t>
      </w:r>
      <w:r w:rsidR="00D73B81">
        <w:t xml:space="preserve">statewide </w:t>
      </w:r>
      <w:r>
        <w:t xml:space="preserve">Substance Use Disorder Advocacy Symposiums. We plan to hold five symposiums in 2020. The SAARA Advocacy Training is complete and will be launching in December </w:t>
      </w:r>
      <w:r w:rsidR="00D73B81">
        <w:t xml:space="preserve">or January </w:t>
      </w:r>
      <w:r>
        <w:t>in the Peninsula area.</w:t>
      </w:r>
      <w:r w:rsidR="00D95C9C">
        <w:t xml:space="preserve"> </w:t>
      </w:r>
      <w:r>
        <w:t>S</w:t>
      </w:r>
      <w:r w:rsidR="00E95420">
        <w:t>tate contracting can go out for a full RFP where anyone can bid, or do a sole pro</w:t>
      </w:r>
      <w:r w:rsidR="00D95C9C">
        <w:t>v</w:t>
      </w:r>
      <w:r w:rsidR="00E95420">
        <w:t xml:space="preserve">ider where they automatically give funds to SAARA because they believe the organization is the sole source contractor. </w:t>
      </w:r>
      <w:r>
        <w:t>Jim May request we create a one page on</w:t>
      </w:r>
      <w:r w:rsidR="00E95420">
        <w:t xml:space="preserve"> why we should be considered a sole source. </w:t>
      </w:r>
      <w:r>
        <w:t xml:space="preserve">For example, stress that we have </w:t>
      </w:r>
      <w:r w:rsidR="00D73B81">
        <w:t xml:space="preserve">affiliates </w:t>
      </w:r>
      <w:r>
        <w:t>all over the state of Virginia that have developed tools to bring advocacy to the street.</w:t>
      </w:r>
    </w:p>
    <w:p w:rsidR="00E2101E" w:rsidRDefault="00E2101E" w:rsidP="0066717C">
      <w:pPr>
        <w:spacing w:line="240" w:lineRule="auto"/>
        <w:jc w:val="left"/>
      </w:pPr>
    </w:p>
    <w:p w:rsidR="00E95420" w:rsidRDefault="00E95420" w:rsidP="00C56B21">
      <w:pPr>
        <w:jc w:val="left"/>
      </w:pPr>
      <w:r>
        <w:t xml:space="preserve">Jim will remain acting president and will vote on a president at next meeting. </w:t>
      </w:r>
    </w:p>
    <w:p w:rsidR="00E95420" w:rsidRPr="00E2101E" w:rsidRDefault="00E2101E" w:rsidP="00C56B21">
      <w:pPr>
        <w:jc w:val="left"/>
        <w:rPr>
          <w:b/>
        </w:rPr>
      </w:pPr>
      <w:r w:rsidRPr="00E2101E">
        <w:rPr>
          <w:b/>
        </w:rPr>
        <w:t>Vendor Contractors</w:t>
      </w:r>
    </w:p>
    <w:p w:rsidR="00E2101E" w:rsidRDefault="00E2101E" w:rsidP="00D95C9C">
      <w:pPr>
        <w:spacing w:line="240" w:lineRule="auto"/>
        <w:jc w:val="left"/>
      </w:pPr>
      <w:r>
        <w:t>Contract with Eddy Alexander will not be renewed. We would</w:t>
      </w:r>
      <w:r w:rsidR="00D95C9C">
        <w:t xml:space="preserve"> like to use a local business offering printing services.</w:t>
      </w:r>
    </w:p>
    <w:p w:rsidR="00327592" w:rsidRDefault="00327592" w:rsidP="00D95C9C">
      <w:pPr>
        <w:spacing w:line="240" w:lineRule="auto"/>
        <w:jc w:val="left"/>
      </w:pPr>
    </w:p>
    <w:p w:rsidR="00327592" w:rsidRDefault="00327592" w:rsidP="00327592">
      <w:pPr>
        <w:spacing w:line="240" w:lineRule="auto"/>
        <w:jc w:val="left"/>
      </w:pPr>
      <w:r>
        <w:t>SAARA of Virginia needs nice shirts for all staff and affiliates to wear to outreach events. Nick Yacoub has a person that does embroidery and sent his contact info to Jim May.</w:t>
      </w:r>
    </w:p>
    <w:p w:rsidR="00D95C9C" w:rsidRDefault="00D95C9C" w:rsidP="00D95C9C">
      <w:pPr>
        <w:spacing w:line="240" w:lineRule="auto"/>
        <w:jc w:val="left"/>
      </w:pPr>
    </w:p>
    <w:p w:rsidR="00D95C9C" w:rsidRPr="00D95C9C" w:rsidRDefault="00D95C9C" w:rsidP="00D95C9C">
      <w:pPr>
        <w:spacing w:line="240" w:lineRule="auto"/>
        <w:jc w:val="left"/>
        <w:rPr>
          <w:b/>
          <w:color w:val="365F91" w:themeColor="accent1" w:themeShade="BF"/>
        </w:rPr>
      </w:pPr>
      <w:r w:rsidRPr="00D95C9C">
        <w:rPr>
          <w:b/>
          <w:color w:val="365F91" w:themeColor="accent1" w:themeShade="BF"/>
        </w:rPr>
        <w:t>Jim May motioned to continue working with Commonwealth Bookkeeping on a month to month basis until contract can be reviewed. Barry Travis seconded. All in favor, Approved.</w:t>
      </w:r>
    </w:p>
    <w:p w:rsidR="00D95C9C" w:rsidRDefault="00D95C9C" w:rsidP="00D95C9C">
      <w:pPr>
        <w:spacing w:line="240" w:lineRule="auto"/>
        <w:jc w:val="left"/>
      </w:pPr>
    </w:p>
    <w:p w:rsidR="008F3848" w:rsidRDefault="00C67FF8" w:rsidP="00327592">
      <w:pPr>
        <w:spacing w:line="240" w:lineRule="auto"/>
        <w:jc w:val="left"/>
        <w:rPr>
          <w:b/>
          <w:color w:val="365F91" w:themeColor="accent1" w:themeShade="BF"/>
        </w:rPr>
      </w:pPr>
      <w:r w:rsidRPr="00C67FF8">
        <w:rPr>
          <w:b/>
          <w:color w:val="365F91" w:themeColor="accent1" w:themeShade="BF"/>
        </w:rPr>
        <w:t>Jim May motioned to authorize Kathy Harkey to use Minute Man Press and bring samples to next meeting. Nick Yacoub seconded. All in favor, Approved.</w:t>
      </w:r>
    </w:p>
    <w:p w:rsidR="00327592" w:rsidRPr="00327592" w:rsidRDefault="00327592" w:rsidP="00327592">
      <w:pPr>
        <w:spacing w:line="240" w:lineRule="auto"/>
        <w:jc w:val="left"/>
        <w:rPr>
          <w:b/>
          <w:color w:val="365F91" w:themeColor="accent1" w:themeShade="BF"/>
        </w:rPr>
      </w:pPr>
    </w:p>
    <w:p w:rsidR="008F3848" w:rsidRPr="00DB1F2B" w:rsidRDefault="008F3848" w:rsidP="00C56B21">
      <w:pPr>
        <w:jc w:val="left"/>
        <w:rPr>
          <w:b/>
        </w:rPr>
      </w:pPr>
      <w:r w:rsidRPr="00DB1F2B">
        <w:rPr>
          <w:b/>
        </w:rPr>
        <w:t xml:space="preserve">Voting </w:t>
      </w:r>
      <w:r w:rsidR="00DB1F2B" w:rsidRPr="00DB1F2B">
        <w:rPr>
          <w:b/>
        </w:rPr>
        <w:t>New Members</w:t>
      </w:r>
    </w:p>
    <w:p w:rsidR="00E54FE9" w:rsidRDefault="00E54FE9" w:rsidP="00DB1F2B">
      <w:pPr>
        <w:spacing w:line="240" w:lineRule="auto"/>
        <w:jc w:val="left"/>
        <w:rPr>
          <w:b/>
          <w:color w:val="365F91" w:themeColor="accent1" w:themeShade="BF"/>
        </w:rPr>
      </w:pPr>
      <w:r w:rsidRPr="00DB1F2B">
        <w:rPr>
          <w:b/>
          <w:color w:val="365F91" w:themeColor="accent1" w:themeShade="BF"/>
        </w:rPr>
        <w:t xml:space="preserve">Nick </w:t>
      </w:r>
      <w:r w:rsidR="00DB1F2B" w:rsidRPr="00DB1F2B">
        <w:rPr>
          <w:b/>
          <w:color w:val="365F91" w:themeColor="accent1" w:themeShade="BF"/>
        </w:rPr>
        <w:t>Yacoub motion</w:t>
      </w:r>
      <w:r w:rsidR="00D73B81">
        <w:rPr>
          <w:b/>
          <w:color w:val="365F91" w:themeColor="accent1" w:themeShade="BF"/>
        </w:rPr>
        <w:t>ed</w:t>
      </w:r>
      <w:r w:rsidR="00DB1F2B" w:rsidRPr="00DB1F2B">
        <w:rPr>
          <w:b/>
          <w:color w:val="365F91" w:themeColor="accent1" w:themeShade="BF"/>
        </w:rPr>
        <w:t xml:space="preserve"> to vote Maureen, C</w:t>
      </w:r>
      <w:r w:rsidRPr="00DB1F2B">
        <w:rPr>
          <w:b/>
          <w:color w:val="365F91" w:themeColor="accent1" w:themeShade="BF"/>
        </w:rPr>
        <w:t>rystal, Jason an</w:t>
      </w:r>
      <w:r w:rsidR="00DB1F2B" w:rsidRPr="00DB1F2B">
        <w:rPr>
          <w:b/>
          <w:color w:val="365F91" w:themeColor="accent1" w:themeShade="BF"/>
        </w:rPr>
        <w:t>d S</w:t>
      </w:r>
      <w:r w:rsidRPr="00DB1F2B">
        <w:rPr>
          <w:b/>
          <w:color w:val="365F91" w:themeColor="accent1" w:themeShade="BF"/>
        </w:rPr>
        <w:t xml:space="preserve">herri as board members, Barry </w:t>
      </w:r>
      <w:r w:rsidR="00DB1F2B" w:rsidRPr="00DB1F2B">
        <w:rPr>
          <w:b/>
          <w:color w:val="365F91" w:themeColor="accent1" w:themeShade="BF"/>
        </w:rPr>
        <w:t>Travis seconded</w:t>
      </w:r>
      <w:r w:rsidRPr="00DB1F2B">
        <w:rPr>
          <w:b/>
          <w:color w:val="365F91" w:themeColor="accent1" w:themeShade="BF"/>
        </w:rPr>
        <w:t>.</w:t>
      </w:r>
      <w:r w:rsidR="00DB1F2B" w:rsidRPr="00DB1F2B">
        <w:rPr>
          <w:b/>
          <w:color w:val="365F91" w:themeColor="accent1" w:themeShade="BF"/>
        </w:rPr>
        <w:t xml:space="preserve"> All in favor, Approved. </w:t>
      </w:r>
      <w:r w:rsidRPr="00DB1F2B">
        <w:rPr>
          <w:b/>
          <w:color w:val="365F91" w:themeColor="accent1" w:themeShade="BF"/>
        </w:rPr>
        <w:t xml:space="preserve"> </w:t>
      </w:r>
    </w:p>
    <w:p w:rsidR="00A4230D" w:rsidRDefault="00A4230D" w:rsidP="00DB1F2B">
      <w:pPr>
        <w:spacing w:line="240" w:lineRule="auto"/>
        <w:jc w:val="left"/>
        <w:rPr>
          <w:b/>
          <w:color w:val="365F91" w:themeColor="accent1" w:themeShade="BF"/>
        </w:rPr>
      </w:pPr>
    </w:p>
    <w:p w:rsidR="00A4230D" w:rsidRPr="00A4230D" w:rsidRDefault="00A4230D" w:rsidP="00DB1F2B">
      <w:pPr>
        <w:spacing w:line="240" w:lineRule="auto"/>
        <w:jc w:val="left"/>
        <w:rPr>
          <w:b/>
        </w:rPr>
      </w:pPr>
      <w:r>
        <w:rPr>
          <w:b/>
        </w:rPr>
        <w:t xml:space="preserve">*Action Item: Kathy Harkey will create a </w:t>
      </w:r>
      <w:r w:rsidR="00D73B81">
        <w:rPr>
          <w:b/>
        </w:rPr>
        <w:t xml:space="preserve">contact list </w:t>
      </w:r>
      <w:r>
        <w:rPr>
          <w:b/>
        </w:rPr>
        <w:t>identifying board members.</w:t>
      </w:r>
    </w:p>
    <w:p w:rsidR="00DB1F2B" w:rsidRDefault="00DB1F2B" w:rsidP="00DB1F2B">
      <w:pPr>
        <w:spacing w:line="240" w:lineRule="auto"/>
        <w:jc w:val="left"/>
      </w:pPr>
    </w:p>
    <w:p w:rsidR="00E54FE9" w:rsidRDefault="00DB1F2B" w:rsidP="00DB1F2B">
      <w:pPr>
        <w:spacing w:line="240" w:lineRule="auto"/>
        <w:jc w:val="left"/>
      </w:pPr>
      <w:r>
        <w:t>Whistle Blower:</w:t>
      </w:r>
      <w:r w:rsidR="00E54FE9">
        <w:t xml:space="preserve"> Jeff </w:t>
      </w:r>
      <w:r>
        <w:t xml:space="preserve">Tuck </w:t>
      </w:r>
      <w:r w:rsidR="00E54FE9">
        <w:t xml:space="preserve">suggested adding something about sexual harassment. Jim </w:t>
      </w:r>
      <w:r>
        <w:t xml:space="preserve">May </w:t>
      </w:r>
      <w:r w:rsidR="00E54FE9">
        <w:t>suggested creating a different policy for that. Jim</w:t>
      </w:r>
      <w:r>
        <w:t xml:space="preserve"> May</w:t>
      </w:r>
      <w:r w:rsidR="00E54FE9">
        <w:t xml:space="preserve"> thinks that since we have several new board members they are encouraged to send Kathy any additions to whistle blower policy. </w:t>
      </w:r>
      <w:r>
        <w:t>It is mandatory to go over whistle blower policy with staff.</w:t>
      </w:r>
      <w:r w:rsidR="00E019DC">
        <w:t xml:space="preserve"> The whistle blower policy goes into policy and procedures, not the bylaws. </w:t>
      </w:r>
    </w:p>
    <w:p w:rsidR="00DB1F2B" w:rsidRDefault="00DB1F2B" w:rsidP="00DB1F2B">
      <w:pPr>
        <w:spacing w:line="240" w:lineRule="auto"/>
        <w:jc w:val="left"/>
      </w:pPr>
    </w:p>
    <w:p w:rsidR="00DB1F2B" w:rsidRDefault="00DB1F2B" w:rsidP="00DC7D47">
      <w:pPr>
        <w:spacing w:line="240" w:lineRule="auto"/>
        <w:jc w:val="left"/>
        <w:rPr>
          <w:b/>
          <w:color w:val="365F91" w:themeColor="accent1" w:themeShade="BF"/>
        </w:rPr>
      </w:pPr>
      <w:r w:rsidRPr="00DB1F2B">
        <w:rPr>
          <w:b/>
          <w:color w:val="365F91" w:themeColor="accent1" w:themeShade="BF"/>
        </w:rPr>
        <w:t>Nick Yacoub motioned to adopt the whistle blower as is and we can make additions</w:t>
      </w:r>
      <w:r w:rsidR="00D73B81">
        <w:rPr>
          <w:b/>
          <w:color w:val="365F91" w:themeColor="accent1" w:themeShade="BF"/>
        </w:rPr>
        <w:t xml:space="preserve"> or changes later </w:t>
      </w:r>
      <w:r w:rsidRPr="00DB1F2B">
        <w:rPr>
          <w:b/>
          <w:color w:val="365F91" w:themeColor="accent1" w:themeShade="BF"/>
        </w:rPr>
        <w:t xml:space="preserve"> if necessary. Melba Gibbs se</w:t>
      </w:r>
      <w:r w:rsidR="00DC7D47">
        <w:rPr>
          <w:b/>
          <w:color w:val="365F91" w:themeColor="accent1" w:themeShade="BF"/>
        </w:rPr>
        <w:t>conded. All in favor, Approved.</w:t>
      </w:r>
    </w:p>
    <w:p w:rsidR="00DC7D47" w:rsidRPr="00DC7D47" w:rsidRDefault="00DC7D47" w:rsidP="00DC7D47">
      <w:pPr>
        <w:spacing w:line="240" w:lineRule="auto"/>
        <w:jc w:val="left"/>
        <w:rPr>
          <w:b/>
          <w:color w:val="365F91" w:themeColor="accent1" w:themeShade="BF"/>
        </w:rPr>
      </w:pPr>
    </w:p>
    <w:p w:rsidR="00377C95" w:rsidRDefault="00DB1F2B" w:rsidP="00DC7D47">
      <w:pPr>
        <w:spacing w:line="240" w:lineRule="auto"/>
        <w:jc w:val="left"/>
        <w:rPr>
          <w:b/>
        </w:rPr>
      </w:pPr>
      <w:r w:rsidRPr="00DC7D47">
        <w:rPr>
          <w:b/>
        </w:rPr>
        <w:t xml:space="preserve">*Action Item: Jim May is going </w:t>
      </w:r>
      <w:r w:rsidR="00DC7D47" w:rsidRPr="00DC7D47">
        <w:rPr>
          <w:b/>
        </w:rPr>
        <w:t xml:space="preserve">find </w:t>
      </w:r>
      <w:r w:rsidR="005D2510">
        <w:rPr>
          <w:b/>
        </w:rPr>
        <w:t xml:space="preserve">the </w:t>
      </w:r>
      <w:r w:rsidR="00DC7D47" w:rsidRPr="00DC7D47">
        <w:rPr>
          <w:b/>
        </w:rPr>
        <w:t>form that board previously used to review financials at all board meetings.</w:t>
      </w:r>
      <w:r w:rsidR="00224FA1" w:rsidRPr="00DC7D47">
        <w:rPr>
          <w:b/>
        </w:rPr>
        <w:t xml:space="preserve"> </w:t>
      </w:r>
    </w:p>
    <w:p w:rsidR="00E54FE9" w:rsidRPr="00D15410" w:rsidRDefault="00A4230D" w:rsidP="00C56B21">
      <w:pPr>
        <w:jc w:val="left"/>
        <w:rPr>
          <w:b/>
        </w:rPr>
      </w:pPr>
      <w:r w:rsidRPr="00D15410">
        <w:rPr>
          <w:b/>
        </w:rPr>
        <w:lastRenderedPageBreak/>
        <w:t>Grievance</w:t>
      </w:r>
      <w:r w:rsidR="00E54FE9" w:rsidRPr="00D15410">
        <w:rPr>
          <w:b/>
        </w:rPr>
        <w:t xml:space="preserve"> Policy</w:t>
      </w:r>
    </w:p>
    <w:p w:rsidR="00E54FE9" w:rsidRDefault="00A4230D" w:rsidP="00A4230D">
      <w:pPr>
        <w:spacing w:line="240" w:lineRule="auto"/>
        <w:jc w:val="left"/>
      </w:pPr>
      <w:r>
        <w:t>The grievance policy p</w:t>
      </w:r>
      <w:r w:rsidR="00E54FE9">
        <w:t xml:space="preserve">rovides </w:t>
      </w:r>
      <w:r w:rsidR="00D73B81">
        <w:t xml:space="preserve">procedural </w:t>
      </w:r>
      <w:r>
        <w:t>step</w:t>
      </w:r>
      <w:r w:rsidR="00D73B81">
        <w:t>s</w:t>
      </w:r>
      <w:r>
        <w:t xml:space="preserve"> if somebody has</w:t>
      </w:r>
      <w:r w:rsidR="00E54FE9">
        <w:t xml:space="preserve"> a complaint. </w:t>
      </w:r>
      <w:r w:rsidR="009858E9">
        <w:t xml:space="preserve">Jim </w:t>
      </w:r>
      <w:r>
        <w:t xml:space="preserve">May </w:t>
      </w:r>
      <w:r w:rsidR="009858E9">
        <w:t>likes the process the way we have it laid out. Jim</w:t>
      </w:r>
      <w:r>
        <w:t xml:space="preserve"> May would like to define our terms. For example,</w:t>
      </w:r>
      <w:r w:rsidR="009858E9">
        <w:t xml:space="preserve"> there should be a statement that says SAARA of Virginia may be referenced </w:t>
      </w:r>
      <w:r w:rsidR="00D73B81">
        <w:t>as</w:t>
      </w:r>
      <w:r w:rsidR="009858E9">
        <w:t xml:space="preserve"> SAARA or the c</w:t>
      </w:r>
      <w:r>
        <w:t>ompany, or the organization</w:t>
      </w:r>
      <w:r w:rsidR="009858E9">
        <w:t>. This is for employees that want t</w:t>
      </w:r>
      <w:r>
        <w:t>o complain. This applies to paid</w:t>
      </w:r>
      <w:r w:rsidR="009858E9">
        <w:t xml:space="preserve"> employees of SAARA of Virginia. </w:t>
      </w:r>
      <w:r w:rsidR="00D73B81">
        <w:t>As an o</w:t>
      </w:r>
      <w:r w:rsidR="009858E9">
        <w:t>rganization</w:t>
      </w:r>
      <w:r w:rsidR="00D73B81">
        <w:t>, we need to</w:t>
      </w:r>
      <w:r w:rsidR="009858E9">
        <w:t xml:space="preserve"> get into a habit </w:t>
      </w:r>
      <w:r>
        <w:t xml:space="preserve">of </w:t>
      </w:r>
      <w:r w:rsidR="009858E9">
        <w:t>put</w:t>
      </w:r>
      <w:r>
        <w:t>ting the date,</w:t>
      </w:r>
      <w:r w:rsidR="009858E9">
        <w:t xml:space="preserve"> title and page numbers.</w:t>
      </w:r>
    </w:p>
    <w:p w:rsidR="00E019DC" w:rsidRDefault="00E019DC" w:rsidP="00A4230D">
      <w:pPr>
        <w:spacing w:line="240" w:lineRule="auto"/>
        <w:jc w:val="left"/>
      </w:pPr>
    </w:p>
    <w:p w:rsidR="00A4230D" w:rsidRPr="00A4230D" w:rsidRDefault="00A4230D" w:rsidP="00C56B21">
      <w:pPr>
        <w:jc w:val="left"/>
        <w:rPr>
          <w:b/>
        </w:rPr>
      </w:pPr>
      <w:r w:rsidRPr="00A4230D">
        <w:rPr>
          <w:b/>
        </w:rPr>
        <w:t xml:space="preserve">*Action Item: Melba Gibbs will send Kathy Harkey the volunteer hold harmless form. </w:t>
      </w:r>
    </w:p>
    <w:p w:rsidR="009858E9" w:rsidRPr="0051584B" w:rsidRDefault="00E019DC" w:rsidP="00C56B21">
      <w:pPr>
        <w:jc w:val="left"/>
        <w:rPr>
          <w:b/>
          <w:color w:val="365F91" w:themeColor="accent1" w:themeShade="BF"/>
        </w:rPr>
      </w:pPr>
      <w:r w:rsidRPr="0051584B">
        <w:rPr>
          <w:b/>
          <w:color w:val="365F91" w:themeColor="accent1" w:themeShade="BF"/>
        </w:rPr>
        <w:t>Nick Yacoub</w:t>
      </w:r>
      <w:r w:rsidR="009858E9" w:rsidRPr="0051584B">
        <w:rPr>
          <w:b/>
          <w:color w:val="365F91" w:themeColor="accent1" w:themeShade="BF"/>
        </w:rPr>
        <w:t xml:space="preserve"> motion</w:t>
      </w:r>
      <w:r w:rsidRPr="0051584B">
        <w:rPr>
          <w:b/>
          <w:color w:val="365F91" w:themeColor="accent1" w:themeShade="BF"/>
        </w:rPr>
        <w:t>s</w:t>
      </w:r>
      <w:r w:rsidR="009858E9" w:rsidRPr="0051584B">
        <w:rPr>
          <w:b/>
          <w:color w:val="365F91" w:themeColor="accent1" w:themeShade="BF"/>
        </w:rPr>
        <w:t xml:space="preserve"> to carry forth</w:t>
      </w:r>
      <w:r w:rsidRPr="0051584B">
        <w:rPr>
          <w:b/>
          <w:color w:val="365F91" w:themeColor="accent1" w:themeShade="BF"/>
        </w:rPr>
        <w:t xml:space="preserve"> the grievance policy. B</w:t>
      </w:r>
      <w:r w:rsidR="009858E9" w:rsidRPr="0051584B">
        <w:rPr>
          <w:b/>
          <w:color w:val="365F91" w:themeColor="accent1" w:themeShade="BF"/>
        </w:rPr>
        <w:t xml:space="preserve">arry </w:t>
      </w:r>
      <w:r w:rsidRPr="0051584B">
        <w:rPr>
          <w:b/>
          <w:color w:val="365F91" w:themeColor="accent1" w:themeShade="BF"/>
        </w:rPr>
        <w:t>Travis seconded. All in favor, Approved.</w:t>
      </w:r>
      <w:r w:rsidR="009858E9" w:rsidRPr="0051584B">
        <w:rPr>
          <w:b/>
          <w:color w:val="365F91" w:themeColor="accent1" w:themeShade="BF"/>
        </w:rPr>
        <w:t xml:space="preserve"> </w:t>
      </w:r>
    </w:p>
    <w:p w:rsidR="009341C4" w:rsidRPr="0051584B" w:rsidRDefault="009341C4" w:rsidP="004B4A83">
      <w:pPr>
        <w:spacing w:line="240" w:lineRule="auto"/>
        <w:jc w:val="left"/>
        <w:rPr>
          <w:b/>
          <w:color w:val="365F91" w:themeColor="accent1" w:themeShade="BF"/>
        </w:rPr>
      </w:pPr>
      <w:r w:rsidRPr="0051584B">
        <w:rPr>
          <w:b/>
          <w:color w:val="365F91" w:themeColor="accent1" w:themeShade="BF"/>
        </w:rPr>
        <w:t xml:space="preserve">Jim </w:t>
      </w:r>
      <w:r w:rsidR="00E019DC" w:rsidRPr="0051584B">
        <w:rPr>
          <w:b/>
          <w:color w:val="365F91" w:themeColor="accent1" w:themeShade="BF"/>
        </w:rPr>
        <w:t xml:space="preserve">May </w:t>
      </w:r>
      <w:r w:rsidRPr="0051584B">
        <w:rPr>
          <w:b/>
          <w:color w:val="365F91" w:themeColor="accent1" w:themeShade="BF"/>
        </w:rPr>
        <w:t xml:space="preserve">motions to authorize Kathy to buy a year </w:t>
      </w:r>
      <w:r w:rsidR="00E019DC" w:rsidRPr="0051584B">
        <w:rPr>
          <w:b/>
          <w:color w:val="365F91" w:themeColor="accent1" w:themeShade="BF"/>
        </w:rPr>
        <w:t>subscription of Z</w:t>
      </w:r>
      <w:r w:rsidRPr="0051584B">
        <w:rPr>
          <w:b/>
          <w:color w:val="365F91" w:themeColor="accent1" w:themeShade="BF"/>
        </w:rPr>
        <w:t>oom</w:t>
      </w:r>
      <w:r w:rsidR="00E019DC" w:rsidRPr="0051584B">
        <w:rPr>
          <w:b/>
          <w:color w:val="365F91" w:themeColor="accent1" w:themeShade="BF"/>
        </w:rPr>
        <w:t xml:space="preserve"> Pro. N</w:t>
      </w:r>
      <w:r w:rsidRPr="0051584B">
        <w:rPr>
          <w:b/>
          <w:color w:val="365F91" w:themeColor="accent1" w:themeShade="BF"/>
        </w:rPr>
        <w:t>ick</w:t>
      </w:r>
      <w:r w:rsidR="00E019DC" w:rsidRPr="0051584B">
        <w:rPr>
          <w:b/>
          <w:color w:val="365F91" w:themeColor="accent1" w:themeShade="BF"/>
        </w:rPr>
        <w:t xml:space="preserve"> Yacoub seconded</w:t>
      </w:r>
      <w:r w:rsidRPr="0051584B">
        <w:rPr>
          <w:b/>
          <w:color w:val="365F91" w:themeColor="accent1" w:themeShade="BF"/>
        </w:rPr>
        <w:t>.</w:t>
      </w:r>
      <w:r w:rsidR="00E019DC" w:rsidRPr="0051584B">
        <w:rPr>
          <w:b/>
          <w:color w:val="365F91" w:themeColor="accent1" w:themeShade="BF"/>
        </w:rPr>
        <w:t xml:space="preserve"> All in Favor,</w:t>
      </w:r>
      <w:r w:rsidRPr="0051584B">
        <w:rPr>
          <w:b/>
          <w:color w:val="365F91" w:themeColor="accent1" w:themeShade="BF"/>
        </w:rPr>
        <w:t xml:space="preserve"> Approved.</w:t>
      </w:r>
    </w:p>
    <w:p w:rsidR="004B4A83" w:rsidRPr="0051584B" w:rsidRDefault="004B4A83" w:rsidP="004B4A83">
      <w:pPr>
        <w:spacing w:line="240" w:lineRule="auto"/>
        <w:jc w:val="left"/>
        <w:rPr>
          <w:b/>
          <w:color w:val="365F91" w:themeColor="accent1" w:themeShade="BF"/>
        </w:rPr>
      </w:pPr>
    </w:p>
    <w:p w:rsidR="009341C4" w:rsidRPr="0051584B" w:rsidRDefault="009341C4" w:rsidP="004B4A83">
      <w:pPr>
        <w:spacing w:line="240" w:lineRule="auto"/>
        <w:jc w:val="left"/>
        <w:rPr>
          <w:b/>
          <w:color w:val="365F91" w:themeColor="accent1" w:themeShade="BF"/>
        </w:rPr>
      </w:pPr>
      <w:r w:rsidRPr="0051584B">
        <w:rPr>
          <w:b/>
          <w:color w:val="365F91" w:themeColor="accent1" w:themeShade="BF"/>
        </w:rPr>
        <w:t xml:space="preserve">Barry </w:t>
      </w:r>
      <w:r w:rsidR="00E019DC" w:rsidRPr="0051584B">
        <w:rPr>
          <w:b/>
          <w:color w:val="365F91" w:themeColor="accent1" w:themeShade="BF"/>
        </w:rPr>
        <w:t xml:space="preserve">Travis </w:t>
      </w:r>
      <w:r w:rsidRPr="0051584B">
        <w:rPr>
          <w:b/>
          <w:color w:val="365F91" w:themeColor="accent1" w:themeShade="BF"/>
        </w:rPr>
        <w:t>motions to move any money over 90k to operating reserves</w:t>
      </w:r>
      <w:r w:rsidR="00E019DC" w:rsidRPr="0051584B">
        <w:rPr>
          <w:b/>
          <w:color w:val="365F91" w:themeColor="accent1" w:themeShade="BF"/>
        </w:rPr>
        <w:t>.</w:t>
      </w:r>
      <w:r w:rsidRPr="0051584B">
        <w:rPr>
          <w:b/>
          <w:color w:val="365F91" w:themeColor="accent1" w:themeShade="BF"/>
        </w:rPr>
        <w:t xml:space="preserve"> Melba </w:t>
      </w:r>
      <w:r w:rsidR="00E019DC" w:rsidRPr="0051584B">
        <w:rPr>
          <w:b/>
          <w:color w:val="365F91" w:themeColor="accent1" w:themeShade="BF"/>
        </w:rPr>
        <w:t>Gibbs seconded. All in Favor, Approved.</w:t>
      </w:r>
      <w:r w:rsidRPr="0051584B">
        <w:rPr>
          <w:b/>
          <w:color w:val="365F91" w:themeColor="accent1" w:themeShade="BF"/>
        </w:rPr>
        <w:t xml:space="preserve"> </w:t>
      </w:r>
    </w:p>
    <w:p w:rsidR="004B4A83" w:rsidRPr="004B4A83" w:rsidRDefault="004B4A83" w:rsidP="004B4A83">
      <w:pPr>
        <w:spacing w:line="240" w:lineRule="auto"/>
        <w:jc w:val="left"/>
        <w:rPr>
          <w:b/>
          <w:color w:val="548DD4" w:themeColor="text2" w:themeTint="99"/>
        </w:rPr>
      </w:pPr>
    </w:p>
    <w:p w:rsidR="009341C4" w:rsidRDefault="00E019DC" w:rsidP="00E019DC">
      <w:pPr>
        <w:spacing w:line="240" w:lineRule="auto"/>
        <w:jc w:val="left"/>
        <w:rPr>
          <w:b/>
        </w:rPr>
      </w:pPr>
      <w:r w:rsidRPr="00E019DC">
        <w:rPr>
          <w:b/>
        </w:rPr>
        <w:t xml:space="preserve">*Action Item: </w:t>
      </w:r>
      <w:r w:rsidR="009341C4" w:rsidRPr="00E019DC">
        <w:rPr>
          <w:b/>
        </w:rPr>
        <w:t xml:space="preserve">Kathy </w:t>
      </w:r>
      <w:r w:rsidRPr="00E019DC">
        <w:rPr>
          <w:b/>
        </w:rPr>
        <w:t xml:space="preserve">Harkey will send out </w:t>
      </w:r>
      <w:r w:rsidR="00E009FB">
        <w:rPr>
          <w:b/>
        </w:rPr>
        <w:t xml:space="preserve">additional information on KHS &amp; Company CPA firm; the firm SAARA will use for July 1, 2018 to June 30, 2019 </w:t>
      </w:r>
      <w:r w:rsidRPr="00E019DC">
        <w:rPr>
          <w:b/>
        </w:rPr>
        <w:t>taxes</w:t>
      </w:r>
      <w:r w:rsidR="00E009FB">
        <w:rPr>
          <w:b/>
        </w:rPr>
        <w:t xml:space="preserve">. </w:t>
      </w:r>
      <w:r w:rsidRPr="00E019DC">
        <w:rPr>
          <w:b/>
        </w:rPr>
        <w:t xml:space="preserve"> </w:t>
      </w:r>
      <w:r w:rsidR="00E009FB">
        <w:rPr>
          <w:b/>
        </w:rPr>
        <w:t xml:space="preserve">Kathy will send the board information on </w:t>
      </w:r>
      <w:r w:rsidR="009341C4" w:rsidRPr="00E019DC">
        <w:rPr>
          <w:b/>
        </w:rPr>
        <w:t>what</w:t>
      </w:r>
      <w:r w:rsidR="00E009FB">
        <w:rPr>
          <w:b/>
        </w:rPr>
        <w:t xml:space="preserve"> KHS will include in an audit for SAARA</w:t>
      </w:r>
      <w:r w:rsidR="009341C4" w:rsidRPr="00E019DC">
        <w:rPr>
          <w:b/>
        </w:rPr>
        <w:t xml:space="preserve">. </w:t>
      </w:r>
    </w:p>
    <w:p w:rsidR="00E019DC" w:rsidRPr="00E019DC" w:rsidRDefault="00E019DC" w:rsidP="00E019DC">
      <w:pPr>
        <w:spacing w:line="240" w:lineRule="auto"/>
        <w:jc w:val="left"/>
        <w:rPr>
          <w:b/>
        </w:rPr>
      </w:pPr>
    </w:p>
    <w:p w:rsidR="009341C4" w:rsidRPr="00E019DC" w:rsidRDefault="00E019DC" w:rsidP="00C56B21">
      <w:pPr>
        <w:jc w:val="left"/>
        <w:rPr>
          <w:b/>
        </w:rPr>
      </w:pPr>
      <w:r>
        <w:rPr>
          <w:b/>
        </w:rPr>
        <w:t>New B</w:t>
      </w:r>
      <w:r w:rsidR="009341C4" w:rsidRPr="00E019DC">
        <w:rPr>
          <w:b/>
        </w:rPr>
        <w:t>usiness</w:t>
      </w:r>
    </w:p>
    <w:p w:rsidR="009341C4" w:rsidRPr="0051584B" w:rsidRDefault="009341C4" w:rsidP="00BE0684">
      <w:pPr>
        <w:spacing w:line="240" w:lineRule="auto"/>
        <w:jc w:val="left"/>
        <w:rPr>
          <w:b/>
          <w:color w:val="365F91" w:themeColor="accent1" w:themeShade="BF"/>
        </w:rPr>
      </w:pPr>
      <w:r w:rsidRPr="0051584B">
        <w:rPr>
          <w:b/>
          <w:color w:val="365F91" w:themeColor="accent1" w:themeShade="BF"/>
        </w:rPr>
        <w:t>Barry</w:t>
      </w:r>
      <w:r w:rsidR="00E019DC" w:rsidRPr="0051584B">
        <w:rPr>
          <w:b/>
          <w:color w:val="365F91" w:themeColor="accent1" w:themeShade="BF"/>
        </w:rPr>
        <w:t xml:space="preserve"> Travis motioned to accept </w:t>
      </w:r>
      <w:r w:rsidR="00D73B81" w:rsidRPr="0051584B">
        <w:rPr>
          <w:b/>
          <w:color w:val="365F91" w:themeColor="accent1" w:themeShade="BF"/>
        </w:rPr>
        <w:t xml:space="preserve">SAARA </w:t>
      </w:r>
      <w:r w:rsidR="00E019DC" w:rsidRPr="0051584B">
        <w:rPr>
          <w:b/>
          <w:color w:val="365F91" w:themeColor="accent1" w:themeShade="BF"/>
        </w:rPr>
        <w:t>Southside Hampton Roads as a new affiliate. N</w:t>
      </w:r>
      <w:r w:rsidRPr="0051584B">
        <w:rPr>
          <w:b/>
          <w:color w:val="365F91" w:themeColor="accent1" w:themeShade="BF"/>
        </w:rPr>
        <w:t xml:space="preserve">ick </w:t>
      </w:r>
      <w:r w:rsidR="00E019DC" w:rsidRPr="0051584B">
        <w:rPr>
          <w:b/>
          <w:color w:val="365F91" w:themeColor="accent1" w:themeShade="BF"/>
        </w:rPr>
        <w:t>Yacoub seconded</w:t>
      </w:r>
      <w:r w:rsidRPr="0051584B">
        <w:rPr>
          <w:b/>
          <w:color w:val="365F91" w:themeColor="accent1" w:themeShade="BF"/>
        </w:rPr>
        <w:t>.</w:t>
      </w:r>
      <w:r w:rsidR="00E019DC" w:rsidRPr="0051584B">
        <w:rPr>
          <w:b/>
          <w:color w:val="365F91" w:themeColor="accent1" w:themeShade="BF"/>
        </w:rPr>
        <w:t xml:space="preserve"> All in Favor, Approved.</w:t>
      </w:r>
      <w:r w:rsidRPr="0051584B">
        <w:rPr>
          <w:b/>
          <w:color w:val="365F91" w:themeColor="accent1" w:themeShade="BF"/>
        </w:rPr>
        <w:t xml:space="preserve"> </w:t>
      </w:r>
    </w:p>
    <w:p w:rsidR="00BE0684" w:rsidRPr="00BE0684" w:rsidRDefault="00BE0684" w:rsidP="00BE0684">
      <w:pPr>
        <w:spacing w:line="240" w:lineRule="auto"/>
        <w:jc w:val="left"/>
        <w:rPr>
          <w:b/>
          <w:color w:val="548DD4" w:themeColor="text2" w:themeTint="99"/>
        </w:rPr>
      </w:pPr>
    </w:p>
    <w:p w:rsidR="009341C4" w:rsidRDefault="00BE0684" w:rsidP="00C56B21">
      <w:pPr>
        <w:jc w:val="left"/>
      </w:pPr>
      <w:r>
        <w:t>Mission Statement</w:t>
      </w:r>
    </w:p>
    <w:p w:rsidR="004B4A83" w:rsidRDefault="00BE0684" w:rsidP="004B4A83">
      <w:pPr>
        <w:spacing w:line="240" w:lineRule="auto"/>
        <w:jc w:val="left"/>
      </w:pPr>
      <w:r>
        <w:t xml:space="preserve">Our mission currently only focuses on advocacy. Kathy proposes we change the wording of SAARA’s mission to include </w:t>
      </w:r>
      <w:r w:rsidR="00D73B81">
        <w:t xml:space="preserve">programs and </w:t>
      </w:r>
      <w:r>
        <w:t>support because many funders would like to fund programs related to support and not just advocacy. The board agreed to</w:t>
      </w:r>
      <w:r w:rsidR="00CA35AB">
        <w:t xml:space="preserve"> discuss creating a new </w:t>
      </w:r>
      <w:r>
        <w:t>mission statement at a retreat and everyone should begin coming up with some ideas. The board will take action after the DBHDS report.</w:t>
      </w:r>
    </w:p>
    <w:p w:rsidR="004B4A83" w:rsidRDefault="004B4A83" w:rsidP="004B4A83">
      <w:pPr>
        <w:spacing w:line="240" w:lineRule="auto"/>
        <w:jc w:val="left"/>
      </w:pPr>
    </w:p>
    <w:p w:rsidR="004B4A83" w:rsidRPr="004B4A83" w:rsidRDefault="004B4A83" w:rsidP="004B4A83">
      <w:pPr>
        <w:spacing w:line="240" w:lineRule="auto"/>
        <w:jc w:val="left"/>
        <w:rPr>
          <w:b/>
        </w:rPr>
      </w:pPr>
      <w:r w:rsidRPr="004B4A83">
        <w:rPr>
          <w:b/>
        </w:rPr>
        <w:t>*Action Item: Research trainings that can further board develop.</w:t>
      </w:r>
    </w:p>
    <w:p w:rsidR="004B4A83" w:rsidRDefault="004B4A83" w:rsidP="004B4A83">
      <w:pPr>
        <w:spacing w:line="240" w:lineRule="auto"/>
        <w:jc w:val="left"/>
        <w:rPr>
          <w:b/>
        </w:rPr>
      </w:pPr>
      <w:r w:rsidRPr="004B4A83">
        <w:rPr>
          <w:b/>
        </w:rPr>
        <w:t xml:space="preserve">**Action Item: Five Board Manuals need to be created. </w:t>
      </w:r>
    </w:p>
    <w:p w:rsidR="00631881" w:rsidRDefault="00631881" w:rsidP="004B4A83">
      <w:pPr>
        <w:spacing w:line="240" w:lineRule="auto"/>
        <w:jc w:val="left"/>
        <w:rPr>
          <w:b/>
        </w:rPr>
      </w:pPr>
    </w:p>
    <w:p w:rsidR="00631881" w:rsidRPr="00631881" w:rsidRDefault="00631881" w:rsidP="004B4A83">
      <w:pPr>
        <w:spacing w:line="240" w:lineRule="auto"/>
        <w:jc w:val="left"/>
      </w:pPr>
      <w:r w:rsidRPr="00631881">
        <w:t>The board discussed 3</w:t>
      </w:r>
      <w:r w:rsidRPr="00631881">
        <w:rPr>
          <w:vertAlign w:val="superscript"/>
        </w:rPr>
        <w:t>rd</w:t>
      </w:r>
      <w:r w:rsidRPr="00631881">
        <w:t xml:space="preserve"> parties using the conference room. A decision was made not to allow any 3</w:t>
      </w:r>
      <w:r w:rsidRPr="00631881">
        <w:rPr>
          <w:vertAlign w:val="superscript"/>
        </w:rPr>
        <w:t>rd</w:t>
      </w:r>
      <w:r w:rsidRPr="00631881">
        <w:t xml:space="preserve"> party to use space at SAARA until research has b</w:t>
      </w:r>
      <w:r>
        <w:t>een done on protocols (ex:</w:t>
      </w:r>
      <w:r w:rsidRPr="00631881">
        <w:t xml:space="preserve"> rental fees, insurance needed, terms, etc.</w:t>
      </w:r>
      <w:r>
        <w:t>)</w:t>
      </w:r>
    </w:p>
    <w:p w:rsidR="004B4A83" w:rsidRPr="004B4A83" w:rsidRDefault="004B4A83" w:rsidP="004B4A83">
      <w:pPr>
        <w:spacing w:line="240" w:lineRule="auto"/>
        <w:jc w:val="left"/>
        <w:rPr>
          <w:b/>
        </w:rPr>
      </w:pPr>
    </w:p>
    <w:p w:rsidR="00AE2E34" w:rsidRDefault="00AE2E34" w:rsidP="00C56B21">
      <w:pPr>
        <w:jc w:val="left"/>
        <w:rPr>
          <w:b/>
        </w:rPr>
      </w:pPr>
      <w:r w:rsidRPr="0017282D">
        <w:rPr>
          <w:b/>
        </w:rPr>
        <w:t>Affiliate Updates</w:t>
      </w:r>
    </w:p>
    <w:p w:rsidR="00CF0368" w:rsidRDefault="00CF0368" w:rsidP="00CF0368">
      <w:pPr>
        <w:spacing w:line="240" w:lineRule="auto"/>
        <w:jc w:val="left"/>
      </w:pPr>
      <w:r>
        <w:t>SAARA Central Virginia hosted a successful recovery event. Nearly 200 people attended the fall into wellness field day. The event had bands, food, contest, prizes, and crafts. The affiliate also participated in the 2019 Art of Recovery.</w:t>
      </w:r>
    </w:p>
    <w:p w:rsidR="00CF0368" w:rsidRPr="00CF0368" w:rsidRDefault="00CF0368" w:rsidP="00CF0368">
      <w:pPr>
        <w:spacing w:line="240" w:lineRule="auto"/>
        <w:jc w:val="left"/>
      </w:pPr>
    </w:p>
    <w:p w:rsidR="00BA2F6D" w:rsidRDefault="00CF0368" w:rsidP="00A4230D">
      <w:pPr>
        <w:spacing w:line="240" w:lineRule="auto"/>
        <w:jc w:val="left"/>
      </w:pPr>
      <w:r>
        <w:lastRenderedPageBreak/>
        <w:t>SAARA of Northern Virginia c</w:t>
      </w:r>
      <w:r w:rsidR="00BA2F6D">
        <w:t>ontinue</w:t>
      </w:r>
      <w:r>
        <w:t xml:space="preserve">s social media engagement and </w:t>
      </w:r>
      <w:r w:rsidR="00BA2F6D">
        <w:t>promoti</w:t>
      </w:r>
      <w:r>
        <w:t xml:space="preserve">ng events in </w:t>
      </w:r>
      <w:r w:rsidR="00E009FB">
        <w:t xml:space="preserve">the </w:t>
      </w:r>
      <w:r>
        <w:t>recovery community. Nick Yacoub knows of someone who is interested in hosting a Recovery Unhooked event.</w:t>
      </w:r>
    </w:p>
    <w:p w:rsidR="00E009FB" w:rsidRDefault="00E009FB" w:rsidP="004B4A83">
      <w:pPr>
        <w:spacing w:line="240" w:lineRule="auto"/>
        <w:jc w:val="left"/>
      </w:pPr>
    </w:p>
    <w:p w:rsidR="00A4230D" w:rsidRDefault="00CF0368" w:rsidP="004B4A83">
      <w:pPr>
        <w:spacing w:line="240" w:lineRule="auto"/>
        <w:jc w:val="left"/>
      </w:pPr>
      <w:r>
        <w:t>SAARA of Southwest is</w:t>
      </w:r>
      <w:r w:rsidR="00BA2F6D">
        <w:t xml:space="preserve"> considering changing </w:t>
      </w:r>
      <w:r>
        <w:t>affiliate name t</w:t>
      </w:r>
      <w:r w:rsidR="00A4230D">
        <w:t xml:space="preserve">o SAARA of Greater Roanoke Valley. The affiliate has been doing lots of outreach at hospitals. </w:t>
      </w:r>
    </w:p>
    <w:p w:rsidR="004B4A83" w:rsidRDefault="004B4A83" w:rsidP="004B4A83">
      <w:pPr>
        <w:spacing w:line="240" w:lineRule="auto"/>
        <w:jc w:val="left"/>
      </w:pPr>
    </w:p>
    <w:p w:rsidR="00A4230D" w:rsidRDefault="00A4230D" w:rsidP="00A4230D">
      <w:pPr>
        <w:spacing w:line="240" w:lineRule="auto"/>
        <w:jc w:val="left"/>
      </w:pPr>
      <w:r>
        <w:t xml:space="preserve">SAARA of Bay Counties hosted a successful Recovery Walk. The affiliate continues to advocate for substance use disorder and addiction awareness in the region. </w:t>
      </w:r>
    </w:p>
    <w:p w:rsidR="00E009FB" w:rsidRDefault="00E009FB" w:rsidP="00A4230D">
      <w:pPr>
        <w:spacing w:line="240" w:lineRule="auto"/>
        <w:jc w:val="left"/>
      </w:pPr>
    </w:p>
    <w:p w:rsidR="00E009FB" w:rsidRDefault="00E009FB" w:rsidP="00A4230D">
      <w:pPr>
        <w:spacing w:line="240" w:lineRule="auto"/>
        <w:jc w:val="left"/>
      </w:pPr>
      <w:r>
        <w:t xml:space="preserve">SAARA Roanoke is involved in the upcoming Recovery is Real conference to create awareness, educate the community, and reduce stigma. </w:t>
      </w:r>
    </w:p>
    <w:p w:rsidR="00E009FB" w:rsidRDefault="00E009FB" w:rsidP="00A4230D">
      <w:pPr>
        <w:spacing w:line="240" w:lineRule="auto"/>
        <w:jc w:val="left"/>
      </w:pPr>
    </w:p>
    <w:p w:rsidR="00E009FB" w:rsidRDefault="00E009FB" w:rsidP="00A4230D">
      <w:pPr>
        <w:spacing w:line="240" w:lineRule="auto"/>
        <w:jc w:val="left"/>
      </w:pPr>
      <w:r>
        <w:t xml:space="preserve">SAARA of the Peninsula held a Recovery Gala during Recovery Month. They continue to provide recovery support in the local jail. The affiliate is active in the community and partners with other local agencies.  </w:t>
      </w:r>
    </w:p>
    <w:p w:rsidR="00A4230D" w:rsidRDefault="00A4230D" w:rsidP="00A4230D">
      <w:pPr>
        <w:spacing w:line="240" w:lineRule="auto"/>
        <w:jc w:val="left"/>
      </w:pPr>
    </w:p>
    <w:p w:rsidR="0017282D" w:rsidRDefault="00AE2E34" w:rsidP="00C56B21">
      <w:pPr>
        <w:jc w:val="left"/>
      </w:pPr>
      <w:r>
        <w:t>Jim</w:t>
      </w:r>
      <w:r w:rsidR="00E2006A">
        <w:t xml:space="preserve"> May has Laura Minnicks Proxy</w:t>
      </w:r>
    </w:p>
    <w:p w:rsidR="004D79B8" w:rsidRPr="0051584B" w:rsidRDefault="004D79B8" w:rsidP="00C56B21">
      <w:pPr>
        <w:jc w:val="left"/>
        <w:rPr>
          <w:b/>
          <w:color w:val="365F91" w:themeColor="accent1" w:themeShade="BF"/>
        </w:rPr>
      </w:pPr>
      <w:r w:rsidRPr="0051584B">
        <w:rPr>
          <w:b/>
          <w:color w:val="365F91" w:themeColor="accent1" w:themeShade="BF"/>
        </w:rPr>
        <w:t xml:space="preserve">Jim </w:t>
      </w:r>
      <w:r w:rsidR="00AE2E34" w:rsidRPr="0051584B">
        <w:rPr>
          <w:b/>
          <w:color w:val="365F91" w:themeColor="accent1" w:themeShade="BF"/>
        </w:rPr>
        <w:t xml:space="preserve">May </w:t>
      </w:r>
      <w:r w:rsidRPr="0051584B">
        <w:rPr>
          <w:b/>
          <w:color w:val="365F91" w:themeColor="accent1" w:themeShade="BF"/>
        </w:rPr>
        <w:t>motion</w:t>
      </w:r>
      <w:r w:rsidR="00AE2E34" w:rsidRPr="0051584B">
        <w:rPr>
          <w:b/>
          <w:color w:val="365F91" w:themeColor="accent1" w:themeShade="BF"/>
        </w:rPr>
        <w:t>ed to adjourn meeting. B</w:t>
      </w:r>
      <w:r w:rsidRPr="0051584B">
        <w:rPr>
          <w:b/>
          <w:color w:val="365F91" w:themeColor="accent1" w:themeShade="BF"/>
        </w:rPr>
        <w:t>arry</w:t>
      </w:r>
      <w:r w:rsidR="00AE2E34" w:rsidRPr="0051584B">
        <w:rPr>
          <w:b/>
          <w:color w:val="365F91" w:themeColor="accent1" w:themeShade="BF"/>
        </w:rPr>
        <w:t xml:space="preserve"> Travis seconded</w:t>
      </w:r>
      <w:r w:rsidRPr="0051584B">
        <w:rPr>
          <w:b/>
          <w:color w:val="365F91" w:themeColor="accent1" w:themeShade="BF"/>
        </w:rPr>
        <w:t>.</w:t>
      </w:r>
      <w:r w:rsidR="00AE2E34" w:rsidRPr="0051584B">
        <w:rPr>
          <w:b/>
          <w:color w:val="365F91" w:themeColor="accent1" w:themeShade="BF"/>
        </w:rPr>
        <w:t xml:space="preserve"> All in favor, Approved.</w:t>
      </w:r>
    </w:p>
    <w:p w:rsidR="00C25189" w:rsidRDefault="004D79B8" w:rsidP="00C56B21">
      <w:pPr>
        <w:jc w:val="left"/>
      </w:pPr>
      <w:r>
        <w:t>Meeting Adjourned 2:04</w:t>
      </w:r>
      <w:r w:rsidR="00AE2E34">
        <w:t xml:space="preserve"> </w:t>
      </w:r>
      <w:r>
        <w:t>PM</w:t>
      </w:r>
    </w:p>
    <w:p w:rsidR="004D79B8" w:rsidRDefault="00AE2E34" w:rsidP="00C56B21">
      <w:pPr>
        <w:jc w:val="left"/>
      </w:pPr>
      <w:r>
        <w:t>Next Meeting January</w:t>
      </w:r>
      <w:r w:rsidR="00AC5DE4">
        <w:t xml:space="preserve"> 11</w:t>
      </w:r>
      <w:r w:rsidR="00AC5DE4" w:rsidRPr="00AC5DE4">
        <w:rPr>
          <w:vertAlign w:val="superscript"/>
        </w:rPr>
        <w:t>th</w:t>
      </w:r>
      <w:r w:rsidR="00AC5DE4">
        <w:t xml:space="preserve"> or 18</w:t>
      </w:r>
      <w:r w:rsidR="00AC5DE4" w:rsidRPr="00AC5DE4">
        <w:rPr>
          <w:vertAlign w:val="superscript"/>
        </w:rPr>
        <w:t>th</w:t>
      </w:r>
      <w:r w:rsidR="00AC5DE4">
        <w:t xml:space="preserve">. Send email and agree on a date. </w:t>
      </w:r>
    </w:p>
    <w:p w:rsidR="00D15410" w:rsidRPr="0017282D" w:rsidRDefault="00AE2E34" w:rsidP="00C56B21">
      <w:pPr>
        <w:jc w:val="left"/>
      </w:pPr>
      <w:r>
        <w:t>Meeting Minutes Recorded</w:t>
      </w:r>
      <w:r w:rsidR="00D15410">
        <w:t xml:space="preserve"> by Kelsi Sober</w:t>
      </w:r>
    </w:p>
    <w:sectPr w:rsidR="00D15410" w:rsidRPr="0017282D" w:rsidSect="00D42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C56B21"/>
    <w:rsid w:val="0017282D"/>
    <w:rsid w:val="001F2A42"/>
    <w:rsid w:val="00203FBB"/>
    <w:rsid w:val="00224FA1"/>
    <w:rsid w:val="002A0A82"/>
    <w:rsid w:val="00327592"/>
    <w:rsid w:val="00377C95"/>
    <w:rsid w:val="00385A6C"/>
    <w:rsid w:val="00446555"/>
    <w:rsid w:val="004B4A83"/>
    <w:rsid w:val="004D79B8"/>
    <w:rsid w:val="0051584B"/>
    <w:rsid w:val="00557CE5"/>
    <w:rsid w:val="00573EBC"/>
    <w:rsid w:val="005D2510"/>
    <w:rsid w:val="00600D3D"/>
    <w:rsid w:val="006024FA"/>
    <w:rsid w:val="00631881"/>
    <w:rsid w:val="0066717C"/>
    <w:rsid w:val="00693C0D"/>
    <w:rsid w:val="006975F5"/>
    <w:rsid w:val="007652E6"/>
    <w:rsid w:val="008352CF"/>
    <w:rsid w:val="00853FDB"/>
    <w:rsid w:val="00874734"/>
    <w:rsid w:val="008809C6"/>
    <w:rsid w:val="008F3848"/>
    <w:rsid w:val="009341C4"/>
    <w:rsid w:val="009858E9"/>
    <w:rsid w:val="00A374F1"/>
    <w:rsid w:val="00A4230D"/>
    <w:rsid w:val="00A5282E"/>
    <w:rsid w:val="00AC5DE4"/>
    <w:rsid w:val="00AE2E34"/>
    <w:rsid w:val="00AE5DC4"/>
    <w:rsid w:val="00B61897"/>
    <w:rsid w:val="00B8432C"/>
    <w:rsid w:val="00BA2F6D"/>
    <w:rsid w:val="00BE0684"/>
    <w:rsid w:val="00C25189"/>
    <w:rsid w:val="00C56B21"/>
    <w:rsid w:val="00C67FF8"/>
    <w:rsid w:val="00CA35AB"/>
    <w:rsid w:val="00CF0368"/>
    <w:rsid w:val="00D15410"/>
    <w:rsid w:val="00D42C1C"/>
    <w:rsid w:val="00D73B81"/>
    <w:rsid w:val="00D95C9C"/>
    <w:rsid w:val="00DB1F2B"/>
    <w:rsid w:val="00DB2D2B"/>
    <w:rsid w:val="00DC7D47"/>
    <w:rsid w:val="00E009FB"/>
    <w:rsid w:val="00E019DC"/>
    <w:rsid w:val="00E2006A"/>
    <w:rsid w:val="00E2101E"/>
    <w:rsid w:val="00E54FE9"/>
    <w:rsid w:val="00E95420"/>
    <w:rsid w:val="00F9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3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3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Madsen</dc:creator>
  <cp:lastModifiedBy>Kelsi Sober</cp:lastModifiedBy>
  <cp:revision>3</cp:revision>
  <dcterms:created xsi:type="dcterms:W3CDTF">2019-11-27T18:33:00Z</dcterms:created>
  <dcterms:modified xsi:type="dcterms:W3CDTF">2019-11-27T19:01:00Z</dcterms:modified>
</cp:coreProperties>
</file>